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7C62D">
      <w:pPr>
        <w:snapToGrid w:val="0"/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1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年度大型科学仪器开放共享评价考核</w:t>
      </w:r>
    </w:p>
    <w:p w14:paraId="084EEC5F">
      <w:pPr>
        <w:snapToGrid w:val="0"/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自评报告</w:t>
      </w:r>
    </w:p>
    <w:bookmarkEnd w:id="1"/>
    <w:p w14:paraId="2AD32078">
      <w:pPr>
        <w:snapToGrid w:val="0"/>
        <w:spacing w:line="64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687B3E54">
      <w:pPr>
        <w:rPr>
          <w:rFonts w:hint="default" w:ascii="Times New Roman" w:hAnsi="Times New Roman" w:cs="Times New Roman"/>
        </w:rPr>
      </w:pPr>
    </w:p>
    <w:tbl>
      <w:tblPr>
        <w:tblStyle w:val="5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2"/>
        <w:gridCol w:w="6225"/>
      </w:tblGrid>
      <w:tr w14:paraId="33249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63D0A69E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填报单位：</w:t>
            </w:r>
          </w:p>
        </w:tc>
        <w:tc>
          <w:tcPr>
            <w:tcW w:w="6225" w:type="dxa"/>
            <w:noWrap w:val="0"/>
            <w:vAlign w:val="top"/>
          </w:tcPr>
          <w:p w14:paraId="21CB4FC5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（盖章） </w:t>
            </w:r>
          </w:p>
        </w:tc>
      </w:tr>
      <w:tr w14:paraId="53064B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76F554D9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统一社会信用代码：</w:t>
            </w:r>
          </w:p>
        </w:tc>
        <w:tc>
          <w:tcPr>
            <w:tcW w:w="6225" w:type="dxa"/>
            <w:noWrap w:val="0"/>
            <w:vAlign w:val="top"/>
          </w:tcPr>
          <w:p w14:paraId="46F73810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</w:t>
            </w:r>
          </w:p>
        </w:tc>
      </w:tr>
      <w:tr w14:paraId="65578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6AE81B86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单位地址：</w:t>
            </w:r>
          </w:p>
        </w:tc>
        <w:tc>
          <w:tcPr>
            <w:tcW w:w="6225" w:type="dxa"/>
            <w:noWrap w:val="0"/>
            <w:vAlign w:val="top"/>
          </w:tcPr>
          <w:p w14:paraId="10434871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           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</w:t>
            </w:r>
          </w:p>
        </w:tc>
      </w:tr>
      <w:tr w14:paraId="4DD56F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3687B480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填报联系人：</w:t>
            </w:r>
          </w:p>
        </w:tc>
        <w:tc>
          <w:tcPr>
            <w:tcW w:w="6225" w:type="dxa"/>
            <w:noWrap w:val="0"/>
            <w:vAlign w:val="top"/>
          </w:tcPr>
          <w:p w14:paraId="7099D4E9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         </w:t>
            </w:r>
          </w:p>
        </w:tc>
      </w:tr>
      <w:tr w14:paraId="3DB77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48638E31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电子邮箱：</w:t>
            </w:r>
          </w:p>
        </w:tc>
        <w:tc>
          <w:tcPr>
            <w:tcW w:w="6225" w:type="dxa"/>
            <w:noWrap w:val="0"/>
            <w:vAlign w:val="top"/>
          </w:tcPr>
          <w:p w14:paraId="1C6C1132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</w:t>
            </w:r>
          </w:p>
        </w:tc>
      </w:tr>
      <w:tr w14:paraId="02F3A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3EFA535F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手机号码：</w:t>
            </w:r>
          </w:p>
        </w:tc>
        <w:tc>
          <w:tcPr>
            <w:tcW w:w="6225" w:type="dxa"/>
            <w:noWrap w:val="0"/>
            <w:vAlign w:val="top"/>
          </w:tcPr>
          <w:p w14:paraId="73644205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</w:t>
            </w:r>
          </w:p>
        </w:tc>
      </w:tr>
      <w:tr w14:paraId="0743F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5E8FFAF9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联系电话：</w:t>
            </w:r>
          </w:p>
        </w:tc>
        <w:tc>
          <w:tcPr>
            <w:tcW w:w="6225" w:type="dxa"/>
            <w:noWrap w:val="0"/>
            <w:vAlign w:val="top"/>
          </w:tcPr>
          <w:p w14:paraId="5A7868F1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</w:t>
            </w:r>
          </w:p>
        </w:tc>
      </w:tr>
      <w:tr w14:paraId="2409C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082" w:type="dxa"/>
            <w:noWrap w:val="0"/>
            <w:vAlign w:val="top"/>
          </w:tcPr>
          <w:p w14:paraId="4A760650">
            <w:pPr>
              <w:jc w:val="right"/>
              <w:rPr>
                <w:rFonts w:hint="default"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</w:rPr>
              <w:t>主管部门：</w:t>
            </w:r>
          </w:p>
        </w:tc>
        <w:tc>
          <w:tcPr>
            <w:tcW w:w="6225" w:type="dxa"/>
            <w:noWrap w:val="0"/>
            <w:vAlign w:val="top"/>
          </w:tcPr>
          <w:p w14:paraId="6B112B5F">
            <w:pP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黑体" w:cs="Times New Roman"/>
                <w:sz w:val="32"/>
                <w:szCs w:val="32"/>
                <w:u w:val="single"/>
                <w:lang w:val="en-US" w:eastAsia="zh-CN"/>
              </w:rPr>
              <w:t xml:space="preserve">                       </w:t>
            </w:r>
          </w:p>
        </w:tc>
      </w:tr>
    </w:tbl>
    <w:p w14:paraId="743DF336">
      <w:pPr>
        <w:pStyle w:val="2"/>
        <w:ind w:left="0" w:leftChars="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</w:p>
    <w:p w14:paraId="3D8834BA">
      <w:pPr>
        <w:pStyle w:val="2"/>
        <w:ind w:left="0" w:leftChars="0"/>
        <w:jc w:val="center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安徽省科学技术厅 制</w:t>
      </w:r>
    </w:p>
    <w:p w14:paraId="383119E1">
      <w:pPr>
        <w:pStyle w:val="2"/>
        <w:ind w:left="0" w:leftChars="0" w:firstLine="3520" w:firstLineChars="1100"/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202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黑体_GBK" w:cs="Times New Roman"/>
          <w:sz w:val="32"/>
          <w:szCs w:val="32"/>
        </w:rPr>
        <w:t>月</w:t>
      </w:r>
    </w:p>
    <w:p w14:paraId="42DFA428">
      <w:pPr>
        <w:spacing w:line="590" w:lineRule="exact"/>
        <w:jc w:val="both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sectPr>
          <w:footerReference r:id="rId3" w:type="default"/>
          <w:pgSz w:w="11906" w:h="16838"/>
          <w:pgMar w:top="1757" w:right="1474" w:bottom="1474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 w14:paraId="04725C81">
      <w:pPr>
        <w:snapToGrid w:val="0"/>
        <w:spacing w:line="276" w:lineRule="auto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填</w:t>
      </w:r>
      <w:r>
        <w:rPr>
          <w:rFonts w:ascii="Times New Roman" w:hAnsi="Times New Roman" w:eastAsia="黑体"/>
          <w:sz w:val="32"/>
          <w:szCs w:val="32"/>
        </w:rPr>
        <w:t xml:space="preserve"> </w:t>
      </w:r>
      <w:r>
        <w:rPr>
          <w:rFonts w:hint="default" w:ascii="Times New Roman" w:hAnsi="Times New Roman" w:eastAsia="黑体"/>
          <w:sz w:val="32"/>
          <w:szCs w:val="32"/>
        </w:rPr>
        <w:t>表</w:t>
      </w:r>
      <w:r>
        <w:rPr>
          <w:rFonts w:ascii="Times New Roman" w:hAnsi="Times New Roman" w:eastAsia="黑体"/>
          <w:sz w:val="32"/>
          <w:szCs w:val="32"/>
        </w:rPr>
        <w:t xml:space="preserve"> </w:t>
      </w:r>
      <w:r>
        <w:rPr>
          <w:rFonts w:hint="default" w:ascii="Times New Roman" w:hAnsi="Times New Roman" w:eastAsia="黑体"/>
          <w:sz w:val="32"/>
          <w:szCs w:val="32"/>
        </w:rPr>
        <w:t>说</w:t>
      </w:r>
      <w:r>
        <w:rPr>
          <w:rFonts w:ascii="Times New Roman" w:hAnsi="Times New Roman" w:eastAsia="黑体"/>
          <w:sz w:val="32"/>
          <w:szCs w:val="32"/>
        </w:rPr>
        <w:t xml:space="preserve"> </w:t>
      </w:r>
      <w:r>
        <w:rPr>
          <w:rFonts w:hint="default" w:ascii="Times New Roman" w:hAnsi="Times New Roman" w:eastAsia="黑体"/>
          <w:sz w:val="32"/>
          <w:szCs w:val="32"/>
        </w:rPr>
        <w:t>明</w:t>
      </w:r>
    </w:p>
    <w:p w14:paraId="031BBDC0">
      <w:pPr>
        <w:snapToGrid w:val="0"/>
        <w:spacing w:line="480" w:lineRule="auto"/>
        <w:rPr>
          <w:rFonts w:ascii="Times New Roman" w:hAnsi="Times New Roman" w:eastAsia="仿宋_GB2312"/>
          <w:sz w:val="30"/>
          <w:szCs w:val="30"/>
        </w:rPr>
      </w:pPr>
    </w:p>
    <w:p w14:paraId="14D39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00" w:firstLineChars="200"/>
        <w:jc w:val="both"/>
        <w:textAlignment w:val="auto"/>
        <w:rPr>
          <w:rFonts w:hint="default" w:ascii="Times New Roman" w:hAnsi="Times New Roman" w:eastAsia="仿宋_GB2312"/>
          <w:sz w:val="30"/>
          <w:szCs w:val="30"/>
        </w:rPr>
      </w:pPr>
      <w:r>
        <w:rPr>
          <w:rFonts w:hint="default" w:ascii="Times New Roman" w:hAnsi="Times New Roman" w:eastAsia="仿宋_GB2312"/>
          <w:sz w:val="30"/>
          <w:szCs w:val="30"/>
        </w:rPr>
        <w:t>一、表格中阴影部分由</w:t>
      </w:r>
      <w:r>
        <w:rPr>
          <w:rFonts w:hint="default" w:ascii="Times New Roman" w:hAnsi="Times New Roman" w:eastAsia="仿宋_GB2312"/>
          <w:sz w:val="30"/>
          <w:szCs w:val="30"/>
          <w:lang w:val="en-US" w:eastAsia="zh-CN"/>
        </w:rPr>
        <w:t>省大型科学仪器共享服务平台</w:t>
      </w:r>
      <w:r>
        <w:rPr>
          <w:rFonts w:hint="default" w:ascii="Times New Roman" w:hAnsi="Times New Roman" w:eastAsia="仿宋_GB2312"/>
          <w:sz w:val="30"/>
          <w:szCs w:val="30"/>
        </w:rPr>
        <w:t>数据库</w:t>
      </w:r>
      <w:r>
        <w:rPr>
          <w:rFonts w:hint="default" w:ascii="Times New Roman" w:hAnsi="Times New Roman" w:eastAsia="仿宋_GB2312"/>
          <w:sz w:val="30"/>
          <w:szCs w:val="30"/>
          <w:lang w:eastAsia="zh-CN"/>
        </w:rPr>
        <w:t>“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单位信息</w:t>
      </w:r>
      <w:r>
        <w:rPr>
          <w:rFonts w:hint="default" w:ascii="Times New Roman" w:hAnsi="Times New Roman" w:eastAsia="仿宋_GB2312"/>
          <w:sz w:val="30"/>
          <w:szCs w:val="30"/>
          <w:lang w:eastAsia="zh-CN"/>
        </w:rPr>
        <w:t>”</w:t>
      </w:r>
      <w:r>
        <w:rPr>
          <w:rFonts w:hint="eastAsia" w:ascii="Times New Roman" w:hAnsi="Times New Roman" w:eastAsia="仿宋_GB2312"/>
          <w:sz w:val="30"/>
          <w:szCs w:val="30"/>
          <w:lang w:eastAsia="zh-CN"/>
        </w:rPr>
        <w:t>“仪器信息”</w:t>
      </w:r>
      <w:r>
        <w:rPr>
          <w:rFonts w:hint="default" w:ascii="Times New Roman" w:hAnsi="Times New Roman" w:eastAsia="仿宋_GB2312"/>
          <w:sz w:val="30"/>
          <w:szCs w:val="30"/>
        </w:rPr>
        <w:t>自动生成</w:t>
      </w:r>
      <w:r>
        <w:rPr>
          <w:rFonts w:hint="default" w:ascii="Times New Roman" w:hAnsi="Times New Roman" w:eastAsia="仿宋_GB2312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仿宋_GB2312"/>
          <w:sz w:val="30"/>
          <w:szCs w:val="30"/>
          <w:lang w:val="en-US" w:eastAsia="zh-CN"/>
        </w:rPr>
        <w:t>请确保</w:t>
      </w:r>
      <w:r>
        <w:rPr>
          <w:rFonts w:hint="eastAsia" w:ascii="Times New Roman" w:hAnsi="Times New Roman" w:eastAsia="仿宋_GB2312"/>
          <w:sz w:val="30"/>
          <w:szCs w:val="30"/>
          <w:lang w:val="en-US" w:eastAsia="zh-CN"/>
        </w:rPr>
        <w:t>相关</w:t>
      </w:r>
      <w:r>
        <w:rPr>
          <w:rFonts w:hint="default" w:ascii="Times New Roman" w:hAnsi="Times New Roman" w:eastAsia="仿宋_GB2312"/>
          <w:sz w:val="30"/>
          <w:szCs w:val="30"/>
          <w:lang w:val="en-US" w:eastAsia="zh-CN"/>
        </w:rPr>
        <w:t>信息填报完整、真实、准确</w:t>
      </w:r>
      <w:r>
        <w:rPr>
          <w:rFonts w:hint="default" w:ascii="Times New Roman" w:hAnsi="Times New Roman" w:eastAsia="仿宋_GB2312"/>
          <w:sz w:val="30"/>
          <w:szCs w:val="30"/>
        </w:rPr>
        <w:t>。</w:t>
      </w:r>
    </w:p>
    <w:p w14:paraId="12E7C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uto"/>
        <w:ind w:firstLine="600" w:firstLineChars="200"/>
        <w:jc w:val="both"/>
        <w:textAlignment w:val="auto"/>
        <w:rPr>
          <w:rFonts w:ascii="Times New Roman" w:hAnsi="Times New Roman" w:eastAsia="仿宋_GB2312"/>
          <w:sz w:val="30"/>
          <w:szCs w:val="30"/>
        </w:rPr>
      </w:pPr>
      <w:r>
        <w:rPr>
          <w:rFonts w:hint="default" w:ascii="Times New Roman" w:hAnsi="Times New Roman" w:eastAsia="仿宋_GB2312"/>
          <w:sz w:val="30"/>
          <w:szCs w:val="30"/>
          <w:lang w:val="en-US" w:eastAsia="zh-CN"/>
        </w:rPr>
        <w:t>二、</w:t>
      </w:r>
      <w:r>
        <w:rPr>
          <w:rFonts w:hint="default" w:ascii="Times New Roman" w:hAnsi="Times New Roman" w:eastAsia="仿宋_GB2312"/>
          <w:sz w:val="30"/>
          <w:szCs w:val="30"/>
        </w:rPr>
        <w:t>填报单位根据</w:t>
      </w:r>
      <w:r>
        <w:rPr>
          <w:rFonts w:hint="default" w:ascii="Times New Roman" w:hAnsi="Times New Roman" w:eastAsia="仿宋_GB2312"/>
          <w:sz w:val="30"/>
          <w:szCs w:val="30"/>
          <w:lang w:val="en-US" w:eastAsia="zh-CN"/>
        </w:rPr>
        <w:t>蓝色提示</w:t>
      </w:r>
      <w:r>
        <w:rPr>
          <w:rFonts w:hint="default" w:ascii="Times New Roman" w:hAnsi="Times New Roman" w:eastAsia="仿宋_GB2312"/>
          <w:sz w:val="30"/>
          <w:szCs w:val="30"/>
        </w:rPr>
        <w:t>逐项填写，表达要明确严谨。</w:t>
      </w:r>
    </w:p>
    <w:p w14:paraId="771624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90" w:lineRule="exact"/>
        <w:ind w:firstLine="600" w:firstLineChars="200"/>
        <w:jc w:val="both"/>
        <w:textAlignment w:val="auto"/>
        <w:rPr>
          <w:rFonts w:hint="default" w:ascii="Times New Roman" w:hAnsi="Times New Roman" w:eastAsia="仿宋_GB2312"/>
          <w:sz w:val="30"/>
          <w:szCs w:val="30"/>
        </w:rPr>
        <w:sectPr>
          <w:pgSz w:w="11906" w:h="16838"/>
          <w:pgMar w:top="1757" w:right="1474" w:bottom="1474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 w14:paraId="05FA6FEF">
      <w:pPr>
        <w:spacing w:line="59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科研诚信承诺书</w:t>
      </w:r>
    </w:p>
    <w:p w14:paraId="1A3079AD">
      <w:pPr>
        <w:spacing w:line="590" w:lineRule="exact"/>
        <w:ind w:firstLine="630"/>
        <w:rPr>
          <w:rFonts w:hint="default" w:ascii="Times New Roman" w:hAnsi="Times New Roman" w:cs="Times New Roman"/>
          <w:szCs w:val="32"/>
        </w:rPr>
      </w:pPr>
    </w:p>
    <w:p w14:paraId="345CD645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本次评价考核自评报告的编制是本单位在认真阅读理解《安徽省大型科学仪器与设施开放共享管理办法（试行）》《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安徽省大型科学仪器开放共享评价考核实施细则（试行）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》（皖科基础〔2022〕10号）和评价考核通知基础上，按程序和规定编制的。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我单位郑重承诺：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保证考核自评报告内容的真实是本单位的责任和义务。本单位确认自评报告的各项内容真实、客观、准确、完整，如有失实或失信行为，愿意承担以下责任：</w:t>
      </w:r>
    </w:p>
    <w:p w14:paraId="785A1B55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1.取消本单位评价考核的资格；</w:t>
      </w:r>
    </w:p>
    <w:p w14:paraId="53C42100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2.将本单位记入科研诚信档案，并接受相应处理；</w:t>
      </w:r>
    </w:p>
    <w:p w14:paraId="63299CAB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3.应当由本单位承担的其它相关法律责任。</w:t>
      </w:r>
    </w:p>
    <w:p w14:paraId="3E7D3954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 w14:paraId="4495A70A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</w:p>
    <w:p w14:paraId="1FC1407B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承诺单位                    法定代表人签字： </w:t>
      </w:r>
    </w:p>
    <w:p w14:paraId="4542A44F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（公章）                        年  月  日</w:t>
      </w:r>
    </w:p>
    <w:p w14:paraId="70154ED1">
      <w:pPr>
        <w:spacing w:line="590" w:lineRule="exact"/>
        <w:ind w:firstLine="630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br w:type="page"/>
      </w:r>
    </w:p>
    <w:tbl>
      <w:tblPr>
        <w:tblStyle w:val="4"/>
        <w:tblW w:w="5006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8"/>
        <w:gridCol w:w="160"/>
        <w:gridCol w:w="435"/>
        <w:gridCol w:w="195"/>
        <w:gridCol w:w="205"/>
        <w:gridCol w:w="140"/>
        <w:gridCol w:w="34"/>
        <w:gridCol w:w="236"/>
        <w:gridCol w:w="104"/>
        <w:gridCol w:w="564"/>
        <w:gridCol w:w="276"/>
        <w:gridCol w:w="134"/>
        <w:gridCol w:w="210"/>
        <w:gridCol w:w="313"/>
        <w:gridCol w:w="35"/>
        <w:gridCol w:w="327"/>
        <w:gridCol w:w="77"/>
        <w:gridCol w:w="81"/>
        <w:gridCol w:w="457"/>
        <w:gridCol w:w="174"/>
        <w:gridCol w:w="199"/>
        <w:gridCol w:w="353"/>
        <w:gridCol w:w="134"/>
        <w:gridCol w:w="11"/>
        <w:gridCol w:w="268"/>
        <w:gridCol w:w="192"/>
        <w:gridCol w:w="186"/>
        <w:gridCol w:w="809"/>
        <w:gridCol w:w="371"/>
        <w:gridCol w:w="156"/>
        <w:gridCol w:w="91"/>
        <w:gridCol w:w="118"/>
        <w:gridCol w:w="736"/>
        <w:gridCol w:w="737"/>
      </w:tblGrid>
      <w:tr w14:paraId="61BB1F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08238997">
            <w:pPr>
              <w:keepNext w:val="0"/>
              <w:keepLines w:val="0"/>
              <w:pageBreakBefore w:val="0"/>
              <w:widowControl w:val="0"/>
              <w:tabs>
                <w:tab w:val="left" w:pos="22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left"/>
              <w:textAlignment w:val="auto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一、组织管理情况</w:t>
            </w:r>
          </w:p>
        </w:tc>
      </w:tr>
      <w:tr w14:paraId="050F8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19C90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（一）大型科学仪器购置统筹管理</w:t>
            </w:r>
          </w:p>
        </w:tc>
      </w:tr>
      <w:tr w14:paraId="7386E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28" w:type="pct"/>
            <w:gridSpan w:val="8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4BB13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单位分管负责人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：</w:t>
            </w:r>
          </w:p>
        </w:tc>
        <w:tc>
          <w:tcPr>
            <w:tcW w:w="586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B9415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6" w:type="pct"/>
            <w:gridSpan w:val="7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73C9C4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619" w:type="pct"/>
            <w:gridSpan w:val="6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47290B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2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D5910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red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负责人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：</w:t>
            </w: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7C4E52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red"/>
                <w:u w:val="none"/>
                <w:lang w:val="en-US" w:eastAsia="zh-CN"/>
              </w:rPr>
            </w:pPr>
          </w:p>
        </w:tc>
      </w:tr>
      <w:tr w14:paraId="48F640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28" w:type="pct"/>
            <w:gridSpan w:val="8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8801C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586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53A632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16" w:type="pct"/>
            <w:gridSpan w:val="7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435C3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619" w:type="pct"/>
            <w:gridSpan w:val="6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9EB6B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932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542AE8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95C69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92E81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0" w:type="pct"/>
            <w:gridSpan w:val="2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090A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00" w:type="pct"/>
            <w:gridSpan w:val="2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59476D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仪器共享管理制度名称</w:t>
            </w:r>
          </w:p>
        </w:tc>
        <w:tc>
          <w:tcPr>
            <w:tcW w:w="932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29746D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制度类别</w:t>
            </w: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08A6CE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发文字号</w:t>
            </w:r>
          </w:p>
        </w:tc>
      </w:tr>
      <w:tr w14:paraId="1FEE7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0" w:type="pct"/>
            <w:gridSpan w:val="2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031022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00" w:type="pct"/>
            <w:gridSpan w:val="2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79046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2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9EB9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6467A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1BE4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50" w:type="pct"/>
            <w:gridSpan w:val="2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77073C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…</w:t>
            </w:r>
          </w:p>
        </w:tc>
        <w:tc>
          <w:tcPr>
            <w:tcW w:w="2700" w:type="pct"/>
            <w:gridSpan w:val="2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0438B3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2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4E328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7E5EBC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10C66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top"/>
          </w:tcPr>
          <w:p w14:paraId="673B2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*简述大型科学仪器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统筹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管理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机制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建设情况，包括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政策制定、工作机制建立与运行、工作调度情况等，并附佐证材料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</w:tc>
      </w:tr>
      <w:tr w14:paraId="0D17F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top"/>
          </w:tcPr>
          <w:p w14:paraId="0F99E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*简述单位大型科学仪器开放共享管理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制度、收费标准、收入分配等管理制度制定、执行情况及实施成效，并附佐证材料。</w:t>
            </w:r>
          </w:p>
        </w:tc>
      </w:tr>
      <w:tr w14:paraId="5D9120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282" w:type="pct"/>
            <w:gridSpan w:val="18"/>
            <w:tcBorders>
              <w:tl2br w:val="nil"/>
              <w:tr2bl w:val="nil"/>
            </w:tcBorders>
            <w:noWrap w:val="0"/>
            <w:vAlign w:val="center"/>
          </w:tcPr>
          <w:p w14:paraId="3B7F3F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年度计划新购</w:t>
            </w:r>
          </w:p>
          <w:p w14:paraId="795539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大型科学仪器</w:t>
            </w:r>
          </w:p>
        </w:tc>
        <w:tc>
          <w:tcPr>
            <w:tcW w:w="451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91954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是否开展查重评议</w:t>
            </w:r>
          </w:p>
        </w:tc>
        <w:tc>
          <w:tcPr>
            <w:tcW w:w="2265" w:type="pct"/>
            <w:gridSpan w:val="13"/>
            <w:tcBorders>
              <w:tl2br w:val="nil"/>
              <w:tr2bl w:val="nil"/>
            </w:tcBorders>
            <w:noWrap w:val="0"/>
            <w:vAlign w:val="center"/>
          </w:tcPr>
          <w:p w14:paraId="6AAA39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论证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后核减大型科学仪器</w:t>
            </w:r>
          </w:p>
        </w:tc>
      </w:tr>
      <w:tr w14:paraId="28F24C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363" w:type="pct"/>
            <w:tcBorders>
              <w:tl2br w:val="nil"/>
              <w:tr2bl w:val="nil"/>
            </w:tcBorders>
            <w:noWrap w:val="0"/>
            <w:vAlign w:val="center"/>
          </w:tcPr>
          <w:p w14:paraId="090B77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  <w:p w14:paraId="1B100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（台/套）</w:t>
            </w:r>
          </w:p>
        </w:tc>
        <w:tc>
          <w:tcPr>
            <w:tcW w:w="821" w:type="pct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1E254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年度计划购置30万元以上科学仪器总数</w:t>
            </w:r>
          </w:p>
        </w:tc>
        <w:tc>
          <w:tcPr>
            <w:tcW w:w="306" w:type="pct"/>
            <w:tcBorders>
              <w:tl2br w:val="nil"/>
              <w:tr2bl w:val="nil"/>
            </w:tcBorders>
            <w:noWrap w:val="0"/>
            <w:vAlign w:val="center"/>
          </w:tcPr>
          <w:p w14:paraId="55D1CE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原值</w:t>
            </w:r>
          </w:p>
          <w:p w14:paraId="2AFE0F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790" w:type="pct"/>
            <w:gridSpan w:val="8"/>
            <w:tcBorders>
              <w:tl2br w:val="nil"/>
              <w:tr2bl w:val="nil"/>
            </w:tcBorders>
            <w:noWrap w:val="0"/>
            <w:vAlign w:val="center"/>
          </w:tcPr>
          <w:p w14:paraId="2AEBBA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年度计划购置30万元以上科学仪器总值</w:t>
            </w:r>
          </w:p>
        </w:tc>
        <w:tc>
          <w:tcPr>
            <w:tcW w:w="451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54D966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    否</w:t>
            </w:r>
          </w:p>
        </w:tc>
        <w:tc>
          <w:tcPr>
            <w:tcW w:w="271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9CCD3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  <w:p w14:paraId="03CE0E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（台/套）</w:t>
            </w:r>
          </w:p>
        </w:tc>
        <w:tc>
          <w:tcPr>
            <w:tcW w:w="791" w:type="pct"/>
            <w:gridSpan w:val="4"/>
            <w:tcBorders>
              <w:tl2br w:val="nil"/>
              <w:tr2bl w:val="nil"/>
            </w:tcBorders>
            <w:noWrap w:val="0"/>
            <w:vAlign w:val="center"/>
          </w:tcPr>
          <w:p w14:paraId="748C2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2024年度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核减的30万元以上科学仪器数量</w:t>
            </w:r>
          </w:p>
        </w:tc>
        <w:tc>
          <w:tcPr>
            <w:tcW w:w="336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0D8BA3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原值</w:t>
            </w:r>
          </w:p>
          <w:p w14:paraId="1F573D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万元）</w:t>
            </w:r>
          </w:p>
        </w:tc>
        <w:tc>
          <w:tcPr>
            <w:tcW w:w="865" w:type="pct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94352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2024年度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核减的30万元以上科学仪器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总值</w:t>
            </w:r>
          </w:p>
        </w:tc>
      </w:tr>
      <w:tr w14:paraId="2A227F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00CCB0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*简述新购仪器购置论证机制，是否开展查重评议工作，是否将开放共享方案纳入购置论证及执行情况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、实施成效，并附佐证材料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</w:p>
          <w:p w14:paraId="5B4600F5">
            <w:pPr>
              <w:pStyle w:val="2"/>
              <w:jc w:val="both"/>
              <w:rPr>
                <w:rFonts w:hint="default" w:ascii="Times New Roman" w:hAnsi="Times New Roman" w:cs="Times New Roman"/>
              </w:rPr>
            </w:pPr>
          </w:p>
        </w:tc>
      </w:tr>
      <w:tr w14:paraId="6EF3E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54852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（二）实验技术队伍建设</w:t>
            </w:r>
          </w:p>
        </w:tc>
      </w:tr>
      <w:tr w14:paraId="3817B6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3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2AAA7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共享管理/实验技术人员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总数</w:t>
            </w:r>
          </w:p>
        </w:tc>
        <w:tc>
          <w:tcPr>
            <w:tcW w:w="391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374F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其中</w:t>
            </w:r>
          </w:p>
        </w:tc>
        <w:tc>
          <w:tcPr>
            <w:tcW w:w="644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49272E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40岁（含）以下人员</w:t>
            </w:r>
          </w:p>
        </w:tc>
        <w:tc>
          <w:tcPr>
            <w:tcW w:w="453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9775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专职人员</w:t>
            </w:r>
          </w:p>
        </w:tc>
        <w:tc>
          <w:tcPr>
            <w:tcW w:w="451" w:type="pct"/>
            <w:gridSpan w:val="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4CFF5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兼职人员</w:t>
            </w:r>
          </w:p>
        </w:tc>
        <w:tc>
          <w:tcPr>
            <w:tcW w:w="521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20997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副高级</w:t>
            </w:r>
          </w:p>
          <w:p w14:paraId="1BD640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职称</w:t>
            </w:r>
          </w:p>
        </w:tc>
        <w:tc>
          <w:tcPr>
            <w:tcW w:w="541" w:type="pct"/>
            <w:gridSpan w:val="2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1B5FD2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正高级职称</w:t>
            </w:r>
          </w:p>
        </w:tc>
        <w:tc>
          <w:tcPr>
            <w:tcW w:w="400" w:type="pct"/>
            <w:gridSpan w:val="4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0B3A6F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博士</w:t>
            </w:r>
          </w:p>
        </w:tc>
        <w:tc>
          <w:tcPr>
            <w:tcW w:w="400" w:type="pct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51915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</w:t>
            </w: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6ABFA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本科</w:t>
            </w:r>
          </w:p>
        </w:tc>
      </w:tr>
      <w:tr w14:paraId="2E4C6F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793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20C080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91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B2D5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44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48D64D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53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30DB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51" w:type="pct"/>
            <w:gridSpan w:val="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21150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21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2BFFB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541" w:type="pct"/>
            <w:gridSpan w:val="2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3C87D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00" w:type="pct"/>
            <w:gridSpan w:val="4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1DEE6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00" w:type="pct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63E8A2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401" w:type="pct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7FBFE5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249D2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829" w:type="pct"/>
            <w:gridSpan w:val="1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53ED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培训次数</w:t>
            </w:r>
          </w:p>
        </w:tc>
        <w:tc>
          <w:tcPr>
            <w:tcW w:w="905" w:type="pct"/>
            <w:gridSpan w:val="8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57792E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63" w:type="pct"/>
            <w:gridSpan w:val="11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25A0E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参加培训总人次</w:t>
            </w:r>
          </w:p>
        </w:tc>
        <w:tc>
          <w:tcPr>
            <w:tcW w:w="801" w:type="pct"/>
            <w:gridSpan w:val="2"/>
            <w:tcBorders>
              <w:tl2br w:val="nil"/>
              <w:tr2bl w:val="nil"/>
            </w:tcBorders>
            <w:shd w:val="clear" w:color="auto" w:fill="EEECE1"/>
            <w:noWrap/>
            <w:vAlign w:val="center"/>
          </w:tcPr>
          <w:p w14:paraId="64345B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5CCE3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6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5DEFF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综述单位专业化的技术服务团队建设情况:（按以下内容逐条表述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并附佐证材料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  <w:p w14:paraId="2DFB6A1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实验技术人员职位职称晋升和职业发展体系建设情况，</w:t>
            </w:r>
          </w:p>
          <w:p w14:paraId="75DF63BE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对实验技术人员开放服务成效开展的考核和薪酬激励情况，</w:t>
            </w:r>
          </w:p>
          <w:p w14:paraId="24173927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组织实验技术人员开展技术和安全培训、仪器功能开发情况。</w:t>
            </w:r>
          </w:p>
          <w:p w14:paraId="5CE73A8B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22C39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2F0496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（三）仪器集约集中管理</w:t>
            </w:r>
          </w:p>
        </w:tc>
      </w:tr>
      <w:tr w14:paraId="7E28DC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642" w:type="pct"/>
            <w:gridSpan w:val="11"/>
            <w:noWrap w:val="0"/>
            <w:vAlign w:val="center"/>
          </w:tcPr>
          <w:p w14:paraId="631061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Style w:val="7"/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val="en-US" w:eastAsia="zh-CN" w:bidi="ar"/>
              </w:rPr>
              <w:t>管理单位仪器总数（台/套）</w:t>
            </w:r>
          </w:p>
        </w:tc>
        <w:tc>
          <w:tcPr>
            <w:tcW w:w="554" w:type="pct"/>
            <w:gridSpan w:val="5"/>
            <w:noWrap w:val="0"/>
            <w:vAlign w:val="center"/>
          </w:tcPr>
          <w:p w14:paraId="556647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87" w:type="pct"/>
            <w:gridSpan w:val="14"/>
            <w:noWrap w:val="0"/>
            <w:vAlign w:val="center"/>
          </w:tcPr>
          <w:p w14:paraId="00982A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管理单位仪器总值（万元）</w:t>
            </w:r>
          </w:p>
        </w:tc>
        <w:tc>
          <w:tcPr>
            <w:tcW w:w="915" w:type="pct"/>
            <w:gridSpan w:val="4"/>
            <w:noWrap w:val="0"/>
            <w:vAlign w:val="center"/>
          </w:tcPr>
          <w:p w14:paraId="724D78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CD2D5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7" w:type="pct"/>
            <w:gridSpan w:val="3"/>
            <w:noWrap w:val="0"/>
            <w:vAlign w:val="center"/>
          </w:tcPr>
          <w:p w14:paraId="078556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是否建有在线服务平台</w:t>
            </w:r>
          </w:p>
        </w:tc>
        <w:tc>
          <w:tcPr>
            <w:tcW w:w="293" w:type="pct"/>
            <w:gridSpan w:val="3"/>
            <w:noWrap w:val="0"/>
            <w:vAlign w:val="center"/>
          </w:tcPr>
          <w:p w14:paraId="4B8072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是否</w:t>
            </w:r>
          </w:p>
        </w:tc>
        <w:tc>
          <w:tcPr>
            <w:tcW w:w="660" w:type="pct"/>
            <w:gridSpan w:val="5"/>
            <w:noWrap w:val="0"/>
            <w:vAlign w:val="center"/>
          </w:tcPr>
          <w:p w14:paraId="086816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在线服务平台网址</w:t>
            </w:r>
          </w:p>
        </w:tc>
        <w:tc>
          <w:tcPr>
            <w:tcW w:w="554" w:type="pct"/>
            <w:gridSpan w:val="5"/>
            <w:noWrap w:val="0"/>
            <w:vAlign w:val="center"/>
          </w:tcPr>
          <w:p w14:paraId="53556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9" w:type="pct"/>
            <w:gridSpan w:val="6"/>
            <w:noWrap w:val="0"/>
            <w:vAlign w:val="center"/>
          </w:tcPr>
          <w:p w14:paraId="593AB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纳入在线服务平台仪器数量（台/套）</w:t>
            </w:r>
          </w:p>
        </w:tc>
        <w:tc>
          <w:tcPr>
            <w:tcW w:w="430" w:type="pct"/>
            <w:gridSpan w:val="5"/>
            <w:noWrap w:val="0"/>
            <w:vAlign w:val="center"/>
          </w:tcPr>
          <w:p w14:paraId="66C70C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27" w:type="pct"/>
            <w:gridSpan w:val="3"/>
            <w:noWrap w:val="0"/>
            <w:vAlign w:val="center"/>
          </w:tcPr>
          <w:p w14:paraId="321B4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纳入在线服务平台仪器总值（万元）</w:t>
            </w:r>
          </w:p>
        </w:tc>
        <w:tc>
          <w:tcPr>
            <w:tcW w:w="915" w:type="pct"/>
            <w:gridSpan w:val="4"/>
            <w:noWrap w:val="0"/>
            <w:vAlign w:val="center"/>
          </w:tcPr>
          <w:p w14:paraId="45FC74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0400D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1" w:type="pct"/>
            <w:gridSpan w:val="6"/>
            <w:vMerge w:val="restart"/>
            <w:noWrap w:val="0"/>
            <w:vAlign w:val="center"/>
          </w:tcPr>
          <w:p w14:paraId="60EC3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集约化管理部门（机构）</w:t>
            </w:r>
          </w:p>
        </w:tc>
        <w:tc>
          <w:tcPr>
            <w:tcW w:w="660" w:type="pct"/>
            <w:gridSpan w:val="5"/>
            <w:noWrap w:val="0"/>
            <w:vAlign w:val="center"/>
          </w:tcPr>
          <w:p w14:paraId="76DDFF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84" w:type="pct"/>
            <w:gridSpan w:val="11"/>
            <w:noWrap w:val="0"/>
            <w:vAlign w:val="center"/>
          </w:tcPr>
          <w:p w14:paraId="739F8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157" w:type="pct"/>
            <w:gridSpan w:val="8"/>
            <w:noWrap w:val="0"/>
            <w:vAlign w:val="center"/>
          </w:tcPr>
          <w:p w14:paraId="7AC71F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管理仪器数量（台/套）</w:t>
            </w:r>
          </w:p>
        </w:tc>
        <w:tc>
          <w:tcPr>
            <w:tcW w:w="915" w:type="pct"/>
            <w:gridSpan w:val="4"/>
            <w:noWrap w:val="0"/>
            <w:vAlign w:val="center"/>
          </w:tcPr>
          <w:p w14:paraId="6DA2D0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管理仪器总值（万元）</w:t>
            </w:r>
          </w:p>
        </w:tc>
      </w:tr>
      <w:tr w14:paraId="78CA88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1" w:type="pct"/>
            <w:gridSpan w:val="6"/>
            <w:vMerge w:val="continue"/>
            <w:noWrap w:val="0"/>
            <w:vAlign w:val="center"/>
          </w:tcPr>
          <w:p w14:paraId="114392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gridSpan w:val="5"/>
            <w:noWrap w:val="0"/>
            <w:vAlign w:val="center"/>
          </w:tcPr>
          <w:p w14:paraId="2B7A03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84" w:type="pct"/>
            <w:gridSpan w:val="11"/>
            <w:noWrap w:val="0"/>
            <w:vAlign w:val="center"/>
          </w:tcPr>
          <w:p w14:paraId="6B5AD9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57" w:type="pct"/>
            <w:gridSpan w:val="8"/>
            <w:noWrap w:val="0"/>
            <w:vAlign w:val="center"/>
          </w:tcPr>
          <w:p w14:paraId="4D63D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5" w:type="pct"/>
            <w:gridSpan w:val="4"/>
            <w:noWrap w:val="0"/>
            <w:vAlign w:val="center"/>
          </w:tcPr>
          <w:p w14:paraId="51C6D5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C81CA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81" w:type="pct"/>
            <w:gridSpan w:val="6"/>
            <w:vMerge w:val="continue"/>
            <w:noWrap w:val="0"/>
            <w:vAlign w:val="center"/>
          </w:tcPr>
          <w:p w14:paraId="2719C1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60" w:type="pct"/>
            <w:gridSpan w:val="5"/>
            <w:noWrap w:val="0"/>
            <w:vAlign w:val="center"/>
          </w:tcPr>
          <w:p w14:paraId="3BD477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84" w:type="pct"/>
            <w:gridSpan w:val="11"/>
            <w:noWrap w:val="0"/>
            <w:vAlign w:val="center"/>
          </w:tcPr>
          <w:p w14:paraId="0E3E7E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57" w:type="pct"/>
            <w:gridSpan w:val="8"/>
            <w:noWrap w:val="0"/>
            <w:vAlign w:val="center"/>
          </w:tcPr>
          <w:p w14:paraId="551C5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15" w:type="pct"/>
            <w:gridSpan w:val="4"/>
            <w:noWrap w:val="0"/>
            <w:vAlign w:val="center"/>
          </w:tcPr>
          <w:p w14:paraId="600AE0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6CD0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196" w:type="pct"/>
            <w:gridSpan w:val="16"/>
            <w:noWrap w:val="0"/>
            <w:vAlign w:val="center"/>
          </w:tcPr>
          <w:p w14:paraId="3CC853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集约化率（纳入在线服务平台或集约化管理部门管理的仪器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占单位仪器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总原值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的比值）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2803" w:type="pct"/>
            <w:gridSpan w:val="18"/>
            <w:noWrap w:val="0"/>
            <w:vAlign w:val="center"/>
          </w:tcPr>
          <w:p w14:paraId="3E07FC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68F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2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367C03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*简述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在线服务平台建设运行、检索预约等功能实现情况，以及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利用仪器中心、分析测试中心或在线服务平台等进行集中管理，提供开放共享服务情况等。</w:t>
            </w:r>
          </w:p>
          <w:p w14:paraId="5F1ECAAB">
            <w:pPr>
              <w:pStyle w:val="2"/>
              <w:jc w:val="both"/>
              <w:rPr>
                <w:rFonts w:hint="default" w:ascii="Times New Roman" w:hAnsi="Times New Roman" w:cs="Times New Roman"/>
              </w:rPr>
            </w:pPr>
          </w:p>
        </w:tc>
      </w:tr>
      <w:tr w14:paraId="6A98A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72C9E6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二、运行使用情况</w:t>
            </w:r>
          </w:p>
        </w:tc>
      </w:tr>
      <w:tr w14:paraId="33F2A4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00CD6A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（四）仪器运行机时</w:t>
            </w:r>
          </w:p>
        </w:tc>
      </w:tr>
      <w:tr w14:paraId="4600F9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018" w:type="pct"/>
            <w:gridSpan w:val="1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58C4C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年平均有效工作机时（小时）：</w:t>
            </w:r>
          </w:p>
        </w:tc>
        <w:tc>
          <w:tcPr>
            <w:tcW w:w="2981" w:type="pct"/>
            <w:gridSpan w:val="19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0CCDBC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</w:tr>
      <w:tr w14:paraId="511F2E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090F0B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（五）运行使用成效</w:t>
            </w:r>
          </w:p>
        </w:tc>
      </w:tr>
      <w:tr w14:paraId="3F573C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63CB7C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标志性成效（支撑保障重大科研成果（项目），对外服务科技创新、助力产业升级、服务中小微企业等成效，以及相关研究成果的产出、水平与贡献，代表本单位科研能力、对外服务水平，提供3个代表性案例，其中对外共享服务案例不少于1项）</w:t>
            </w:r>
          </w:p>
        </w:tc>
      </w:tr>
      <w:tr w14:paraId="18AE9D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408427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*重点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阐述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服务支撑保障横向项目、纵向项目、产学研合作等科研项目（成果）成效，服务科技创新、助力产业升级、服务中小微企业等成效。简述大型科学仪器设备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支撑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获得的国家级、省部级科技奖励，发明专利、植物新品种、国家级农作物品种、国家新药、国家一级中药保护品种等，发表在具有国际影响力的国内科技期刊、业界公认的国际顶级或重要科技期刊的论文（标明期刊级别），以及在国内外顶级学术会议上进行报告的论文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情况。附必要支撑材料和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支持项目清单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。（以下提供的三个案例中，</w:t>
            </w: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至少包含1个对外服务案例</w:t>
            </w:r>
            <w:r>
              <w:rPr>
                <w:rFonts w:hint="eastAsia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。）</w:t>
            </w:r>
          </w:p>
        </w:tc>
      </w:tr>
      <w:tr w14:paraId="5E89DC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5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7119B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【案例一】</w:t>
            </w:r>
          </w:p>
        </w:tc>
        <w:tc>
          <w:tcPr>
            <w:tcW w:w="4094" w:type="pct"/>
            <w:gridSpan w:val="29"/>
            <w:tcBorders>
              <w:tl2br w:val="nil"/>
              <w:tr2bl w:val="nil"/>
            </w:tcBorders>
            <w:noWrap w:val="0"/>
            <w:vAlign w:val="center"/>
          </w:tcPr>
          <w:p w14:paraId="2039F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简述仪器机组支撑项目名称、级别、取得的成果、获奖情况。</w:t>
            </w:r>
          </w:p>
          <w:p w14:paraId="1237B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A2753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5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AB52D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【案例二】</w:t>
            </w:r>
          </w:p>
        </w:tc>
        <w:tc>
          <w:tcPr>
            <w:tcW w:w="4094" w:type="pct"/>
            <w:gridSpan w:val="29"/>
            <w:tcBorders>
              <w:tl2br w:val="nil"/>
              <w:tr2bl w:val="nil"/>
            </w:tcBorders>
            <w:noWrap w:val="0"/>
            <w:vAlign w:val="center"/>
          </w:tcPr>
          <w:p w14:paraId="26529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简述仪器机组支撑项目名称、级别、取得的成果、获奖情况。</w:t>
            </w:r>
          </w:p>
          <w:p w14:paraId="100254F6">
            <w:pPr>
              <w:pStyle w:val="2"/>
              <w:rPr>
                <w:rFonts w:hint="default" w:ascii="Times New Roman" w:hAnsi="Times New Roman" w:cs="Times New Roman"/>
              </w:rPr>
            </w:pPr>
          </w:p>
        </w:tc>
      </w:tr>
      <w:tr w14:paraId="21AB2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05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53C4D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【案例三】</w:t>
            </w:r>
          </w:p>
        </w:tc>
        <w:tc>
          <w:tcPr>
            <w:tcW w:w="4094" w:type="pct"/>
            <w:gridSpan w:val="29"/>
            <w:tcBorders>
              <w:tl2br w:val="nil"/>
              <w:tr2bl w:val="nil"/>
            </w:tcBorders>
            <w:noWrap w:val="0"/>
            <w:vAlign w:val="center"/>
          </w:tcPr>
          <w:p w14:paraId="58548D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356DF"/>
                <w:kern w:val="0"/>
                <w:sz w:val="24"/>
                <w:szCs w:val="24"/>
                <w:u w:val="none"/>
                <w:lang w:val="en-US" w:eastAsia="zh-CN" w:bidi="ar"/>
              </w:rPr>
              <w:t>简述仪器机组支撑项目名称、级别、取得的成果、获奖情况。</w:t>
            </w:r>
          </w:p>
          <w:p w14:paraId="0B920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3639C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167B14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三、开放共享情况</w:t>
            </w:r>
          </w:p>
        </w:tc>
      </w:tr>
      <w:tr w14:paraId="596719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4649BC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  <w:t>（六）入网管理情况</w:t>
            </w:r>
          </w:p>
        </w:tc>
      </w:tr>
      <w:tr w14:paraId="1DEEE7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238" w:type="pct"/>
            <w:gridSpan w:val="17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4521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纳入省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科学仪器设备共享服务平台开放共享仪器数（台/套）</w:t>
            </w:r>
          </w:p>
        </w:tc>
        <w:tc>
          <w:tcPr>
            <w:tcW w:w="387" w:type="pct"/>
            <w:gridSpan w:val="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4A5982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58" w:type="pct"/>
            <w:gridSpan w:val="10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4581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纳入省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大型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科学仪器设备共享服务平台开放共享仪器原值（万元）</w:t>
            </w: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E384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F07C5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4084" w:type="pct"/>
            <w:gridSpan w:val="30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727828D5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66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开放率（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管理单位入网省共享平台的仪器总值/应入网省共享平台的仪器总值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057484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A0071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6AA065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（七）共享率</w:t>
            </w:r>
          </w:p>
        </w:tc>
      </w:tr>
      <w:tr w14:paraId="4431B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238" w:type="pct"/>
            <w:gridSpan w:val="17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F09FD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年平均共享服务机时（小时）：</w:t>
            </w:r>
          </w:p>
        </w:tc>
        <w:tc>
          <w:tcPr>
            <w:tcW w:w="387" w:type="pct"/>
            <w:gridSpan w:val="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89AE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58" w:type="pct"/>
            <w:gridSpan w:val="10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C20A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共享率（大型科学仪器年平均共享服务机时与年平均有效工作机时的比值）：</w:t>
            </w: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5B571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20EC5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238" w:type="pct"/>
            <w:gridSpan w:val="17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7B2E0B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向企业主体年平均共享服务机时（小时）：</w:t>
            </w:r>
          </w:p>
        </w:tc>
        <w:tc>
          <w:tcPr>
            <w:tcW w:w="387" w:type="pct"/>
            <w:gridSpan w:val="3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472F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458" w:type="pct"/>
            <w:gridSpan w:val="10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328A6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向企业主体开放共享率：</w:t>
            </w:r>
          </w:p>
        </w:tc>
        <w:tc>
          <w:tcPr>
            <w:tcW w:w="915" w:type="pct"/>
            <w:gridSpan w:val="4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2611E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76584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5000" w:type="pct"/>
            <w:gridSpan w:val="34"/>
            <w:tcBorders>
              <w:tl2br w:val="nil"/>
              <w:tr2bl w:val="nil"/>
            </w:tcBorders>
            <w:noWrap w:val="0"/>
            <w:vAlign w:val="center"/>
          </w:tcPr>
          <w:p w14:paraId="7FCF65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（八）对外服务成效（包括对外服务用户情况及服务总收入等）</w:t>
            </w:r>
          </w:p>
        </w:tc>
      </w:tr>
      <w:tr w14:paraId="1EC4E4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AF7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  <w:lang w:eastAsia="zh-CN"/>
              </w:rPr>
            </w:pPr>
          </w:p>
        </w:tc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763BC6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年服务用户数（家）</w:t>
            </w:r>
          </w:p>
        </w:tc>
        <w:tc>
          <w:tcPr>
            <w:tcW w:w="999" w:type="pct"/>
            <w:gridSpan w:val="9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4BC14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年服务次数</w:t>
            </w: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（合同数）</w:t>
            </w:r>
          </w:p>
        </w:tc>
        <w:tc>
          <w:tcPr>
            <w:tcW w:w="999" w:type="pct"/>
            <w:gridSpan w:val="6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452E1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年服务总收入（万元）</w:t>
            </w:r>
          </w:p>
        </w:tc>
        <w:tc>
          <w:tcPr>
            <w:tcW w:w="1000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2927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对沪苏浙地区服务总收入（万元）</w:t>
            </w:r>
          </w:p>
        </w:tc>
      </w:tr>
      <w:tr w14:paraId="557325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4C5E6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服务高校院所</w:t>
            </w:r>
          </w:p>
        </w:tc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D8E5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999" w:type="pct"/>
            <w:gridSpan w:val="9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3894A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999" w:type="pct"/>
            <w:gridSpan w:val="6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11D31F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3AB05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 w14:paraId="6C823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5228E2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服务企业</w:t>
            </w:r>
          </w:p>
        </w:tc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617ED2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999" w:type="pct"/>
            <w:gridSpan w:val="9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257EE2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999" w:type="pct"/>
            <w:gridSpan w:val="6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576D0B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F2A52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</w:tr>
      <w:tr w14:paraId="7EA8E2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auto"/>
            <w:noWrap w:val="0"/>
            <w:vAlign w:val="center"/>
          </w:tcPr>
          <w:p w14:paraId="0D1FC4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textAlignment w:val="top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合计</w:t>
            </w:r>
          </w:p>
        </w:tc>
        <w:tc>
          <w:tcPr>
            <w:tcW w:w="999" w:type="pct"/>
            <w:gridSpan w:val="7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09D47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999" w:type="pct"/>
            <w:gridSpan w:val="9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DA239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  <w:tc>
          <w:tcPr>
            <w:tcW w:w="999" w:type="pct"/>
            <w:gridSpan w:val="6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02135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00" w:type="pct"/>
            <w:gridSpan w:val="5"/>
            <w:tcBorders>
              <w:tl2br w:val="nil"/>
              <w:tr2bl w:val="nil"/>
            </w:tcBorders>
            <w:shd w:val="clear" w:color="auto" w:fill="EEECE1"/>
            <w:noWrap w:val="0"/>
            <w:vAlign w:val="center"/>
          </w:tcPr>
          <w:p w14:paraId="64617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both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4"/>
                <w:szCs w:val="24"/>
                <w:u w:val="none"/>
                <w:shd w:val="clear" w:color="auto" w:fill="auto"/>
              </w:rPr>
            </w:pPr>
          </w:p>
        </w:tc>
      </w:tr>
    </w:tbl>
    <w:p w14:paraId="78F03EBE">
      <w:pPr>
        <w:rPr>
          <w:rFonts w:hint="default" w:ascii="Times New Roman" w:hAnsi="Times New Roman" w:cs="Times New Roman"/>
        </w:rPr>
      </w:pPr>
    </w:p>
    <w:p w14:paraId="69A4C8EB">
      <w:pPr>
        <w:pStyle w:val="2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sectPr>
          <w:pgSz w:w="11906" w:h="16838"/>
          <w:pgMar w:top="1757" w:right="1474" w:bottom="1474" w:left="147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 w14:paraId="4B47E379">
      <w:pPr>
        <w:pStyle w:val="2"/>
        <w:ind w:left="0" w:leftChars="0" w:firstLine="0" w:firstLineChars="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附件1</w:t>
      </w:r>
    </w:p>
    <w:p w14:paraId="1CA5EC76">
      <w:pPr>
        <w:pStyle w:val="2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大型科学仪器运行使用和开放共享明细表</w:t>
      </w:r>
    </w:p>
    <w:tbl>
      <w:tblPr>
        <w:tblStyle w:val="4"/>
        <w:tblW w:w="4896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320"/>
        <w:gridCol w:w="1425"/>
        <w:gridCol w:w="1259"/>
        <w:gridCol w:w="1575"/>
        <w:gridCol w:w="1245"/>
        <w:gridCol w:w="1320"/>
        <w:gridCol w:w="1681"/>
        <w:gridCol w:w="1453"/>
        <w:gridCol w:w="1487"/>
      </w:tblGrid>
      <w:tr w14:paraId="6F14B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  <w:jc w:val="center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8DBEE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bookmarkStart w:id="0" w:name="OLE_LINK1" w:colFirst="0" w:colLast="14"/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3475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仪器设备名称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8059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固定资产编号</w:t>
            </w: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803A4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仪器入网编号</w:t>
            </w: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6797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仪器原值</w:t>
            </w: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B806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有效工作机时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B4F4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对外服务机时</w:t>
            </w: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6014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对外服务总收入</w:t>
            </w: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17D2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服务企业机时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84E4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服务企业收入</w:t>
            </w:r>
          </w:p>
        </w:tc>
      </w:tr>
      <w:tr w14:paraId="34BF1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57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7D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3818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5360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5D7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B828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94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9B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9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59312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DD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10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91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96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97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DCD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D5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C4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5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D5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2A4C6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D8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9E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92E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1D3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F10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2F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FB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0F5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C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A8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 w14:paraId="7C4076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4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64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719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CDE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C8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6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B82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01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4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A6E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6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6D3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CF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9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bookmarkEnd w:id="0"/>
    </w:tbl>
    <w:p w14:paraId="35EE9186">
      <w:pPr>
        <w:rPr>
          <w:rFonts w:ascii="Times New Roman" w:hAnsi="Times New Roman"/>
        </w:rPr>
      </w:pPr>
    </w:p>
    <w:p w14:paraId="4C7973F0">
      <w:pPr>
        <w:rPr>
          <w:rFonts w:hint="eastAsia" w:ascii="Times New Roman" w:hAnsi="Times New Roman" w:cs="Times New Roman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备注：系统自动导出</w:t>
      </w:r>
      <w:r>
        <w:rPr>
          <w:rFonts w:hint="eastAsia" w:ascii="方正楷体_GBK" w:hAnsi="方正楷体_GBK" w:eastAsia="方正楷体_GBK" w:cs="方正楷体_GBK"/>
          <w:b w:val="0"/>
          <w:bCs w:val="0"/>
          <w:color w:val="auto"/>
          <w:kern w:val="2"/>
          <w:sz w:val="28"/>
          <w:szCs w:val="28"/>
          <w:lang w:val="en-US" w:eastAsia="zh-CN" w:bidi="ar-SA"/>
        </w:rPr>
        <w:t>“</w:t>
      </w: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开放共享”模块“大型科学仪器运行使用和开放共享明细表”</w:t>
      </w:r>
    </w:p>
    <w:p w14:paraId="37F6E24F">
      <w:pPr>
        <w:pStyle w:val="2"/>
        <w:ind w:left="0" w:leftChars="0" w:firstLine="0" w:firstLineChars="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附件2</w:t>
      </w:r>
    </w:p>
    <w:p w14:paraId="1D9300B8"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大型科学仪器开放共享管理制度</w:t>
      </w:r>
    </w:p>
    <w:p w14:paraId="67F3434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制度名称1</w:t>
      </w:r>
    </w:p>
    <w:p w14:paraId="205FC3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……</w:t>
      </w:r>
    </w:p>
    <w:p w14:paraId="621C731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制度名称2</w:t>
      </w:r>
    </w:p>
    <w:p w14:paraId="31280F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……</w:t>
      </w:r>
    </w:p>
    <w:p w14:paraId="708E51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4B7FCDBB">
      <w:pP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备注：系统自动导出“制度建设情况”模块提交的管理制度附件</w:t>
      </w:r>
    </w:p>
    <w:p w14:paraId="459E8463">
      <w:pPr>
        <w:pStyle w:val="2"/>
        <w:ind w:left="0" w:leftChars="0" w:firstLine="0" w:firstLineChars="0"/>
        <w:jc w:val="both"/>
        <w:outlineLvl w:val="0"/>
        <w:rPr>
          <w:rFonts w:hint="default" w:ascii="Times New Roman" w:hAnsi="Times New Roman" w:cs="Times New Roman"/>
          <w:lang w:val="en-US" w:eastAsia="zh-CN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 w14:paraId="1B8C3EF7">
      <w:pPr>
        <w:pStyle w:val="2"/>
        <w:ind w:left="0" w:leftChars="0" w:firstLine="0" w:firstLineChars="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附件3</w:t>
      </w:r>
    </w:p>
    <w:p w14:paraId="25A4F998"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实验技术人员清单</w:t>
      </w:r>
    </w:p>
    <w:tbl>
      <w:tblPr>
        <w:tblStyle w:val="4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913"/>
        <w:gridCol w:w="913"/>
        <w:gridCol w:w="913"/>
        <w:gridCol w:w="1517"/>
        <w:gridCol w:w="1517"/>
        <w:gridCol w:w="1517"/>
        <w:gridCol w:w="3837"/>
        <w:gridCol w:w="2125"/>
      </w:tblGrid>
      <w:tr w14:paraId="248D6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C695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F8F73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3CD56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</w:t>
            </w: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C3A6C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FF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321BA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所属部门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1F89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学科领域</w:t>
            </w: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7E881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操作仪器</w:t>
            </w: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9470E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29F68">
            <w:pPr>
              <w:keepNext w:val="0"/>
              <w:keepLines w:val="0"/>
              <w:widowControl/>
              <w:suppressLineNumbers w:val="0"/>
              <w:spacing w:line="4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是否专职人员</w:t>
            </w:r>
          </w:p>
        </w:tc>
      </w:tr>
      <w:tr w14:paraId="745F8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7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28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2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3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1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F1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26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5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F5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B9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(博士、硕士、本科、其他)</w:t>
            </w:r>
          </w:p>
        </w:tc>
        <w:tc>
          <w:tcPr>
            <w:tcW w:w="7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55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0C32DB9C">
      <w:pPr>
        <w:rPr>
          <w:rFonts w:hint="default" w:ascii="Times New Roman" w:hAnsi="Times New Roman" w:cs="Times New Roman"/>
          <w:lang w:val="en-US" w:eastAsia="zh-CN"/>
        </w:rPr>
      </w:pPr>
    </w:p>
    <w:p w14:paraId="7714AEA9">
      <w:pP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备注：系统自动导出“实验队伍建设情况”模块提交的“管理/实验技术人员明细”</w:t>
      </w:r>
    </w:p>
    <w:p w14:paraId="304F5435">
      <w:pPr>
        <w:pStyle w:val="2"/>
        <w:ind w:left="0" w:leftChars="0" w:firstLine="0" w:firstLineChars="0"/>
        <w:jc w:val="both"/>
        <w:outlineLvl w:val="0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br w:type="page"/>
      </w: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4</w:t>
      </w:r>
    </w:p>
    <w:p w14:paraId="30B04C8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实验技术人员参加培训明细</w:t>
      </w:r>
    </w:p>
    <w:tbl>
      <w:tblPr>
        <w:tblStyle w:val="4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3"/>
        <w:gridCol w:w="2982"/>
        <w:gridCol w:w="5981"/>
        <w:gridCol w:w="3782"/>
      </w:tblGrid>
      <w:tr w14:paraId="63839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88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0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15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培训时间</w:t>
            </w:r>
          </w:p>
        </w:tc>
        <w:tc>
          <w:tcPr>
            <w:tcW w:w="2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31F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培训内容</w:t>
            </w:r>
          </w:p>
        </w:tc>
        <w:tc>
          <w:tcPr>
            <w:tcW w:w="1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16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参加人数（人）</w:t>
            </w:r>
          </w:p>
        </w:tc>
      </w:tr>
      <w:tr w14:paraId="6C76D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59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0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14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1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C2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AD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 w14:paraId="32BFD8F3">
      <w:pPr>
        <w:rPr>
          <w:rFonts w:hint="default" w:ascii="Times New Roman" w:hAnsi="Times New Roman" w:cs="Times New Roman"/>
          <w:lang w:val="en-US" w:eastAsia="zh-CN"/>
        </w:rPr>
      </w:pPr>
    </w:p>
    <w:p w14:paraId="285F3439">
      <w:pPr>
        <w:jc w:val="left"/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楷体_GBK" w:hAnsi="方正楷体_GBK" w:eastAsia="方正楷体_GBK" w:cs="方正楷体_GBK"/>
          <w:sz w:val="28"/>
          <w:szCs w:val="28"/>
          <w:lang w:val="en-US" w:eastAsia="zh-CN"/>
        </w:rPr>
        <w:t>备注：系统自动导出“实验队伍建设情况”模块提交的“管理/实验技术人员参加培训明细</w:t>
      </w:r>
      <w:r>
        <w:rPr>
          <w:rFonts w:hint="eastAsia" w:ascii="方正楷体_GBK" w:hAnsi="方正楷体_GBK" w:eastAsia="方正楷体_GBK" w:cs="方正楷体_GBK"/>
          <w:color w:val="auto"/>
          <w:kern w:val="2"/>
          <w:sz w:val="28"/>
          <w:szCs w:val="28"/>
          <w:lang w:val="en-US" w:eastAsia="zh-CN" w:bidi="ar-SA"/>
        </w:rPr>
        <w:t xml:space="preserve">   </w:t>
      </w: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 xml:space="preserve">    </w:t>
      </w:r>
    </w:p>
    <w:p w14:paraId="66C4B701">
      <w:pPr>
        <w:pStyle w:val="2"/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 w14:paraId="2E8557D8">
      <w:pPr>
        <w:outlineLvl w:val="0"/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4-5</w:t>
      </w:r>
    </w:p>
    <w:p w14:paraId="6D35A3E2">
      <w:pPr>
        <w:pStyle w:val="2"/>
        <w:ind w:left="0" w:left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 w:bidi="ar-SA"/>
        </w:rPr>
        <w:t>佐证材料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7286"/>
      </w:tblGrid>
      <w:tr w14:paraId="7B5D2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noWrap w:val="0"/>
            <w:vAlign w:val="top"/>
          </w:tcPr>
          <w:p w14:paraId="2A0B0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1850" w:type="dxa"/>
            <w:noWrap w:val="0"/>
            <w:vAlign w:val="top"/>
          </w:tcPr>
          <w:p w14:paraId="36EC1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附件内容</w:t>
            </w:r>
          </w:p>
        </w:tc>
      </w:tr>
      <w:tr w14:paraId="6F8FB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noWrap w:val="0"/>
            <w:vAlign w:val="top"/>
          </w:tcPr>
          <w:p w14:paraId="1FD50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1850" w:type="dxa"/>
            <w:noWrap w:val="0"/>
            <w:vAlign w:val="top"/>
          </w:tcPr>
          <w:p w14:paraId="044C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统筹管理机制建立及执行情况佐证材料</w:t>
            </w:r>
          </w:p>
        </w:tc>
      </w:tr>
      <w:tr w14:paraId="533BC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noWrap w:val="0"/>
            <w:vAlign w:val="top"/>
          </w:tcPr>
          <w:p w14:paraId="6AF0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1850" w:type="dxa"/>
            <w:noWrap w:val="0"/>
            <w:vAlign w:val="top"/>
          </w:tcPr>
          <w:p w14:paraId="313F6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仪器购置论证实施情况佐证材料</w:t>
            </w:r>
          </w:p>
        </w:tc>
      </w:tr>
      <w:tr w14:paraId="693FD6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noWrap w:val="0"/>
            <w:vAlign w:val="top"/>
          </w:tcPr>
          <w:p w14:paraId="07735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1850" w:type="dxa"/>
            <w:noWrap w:val="0"/>
            <w:vAlign w:val="top"/>
          </w:tcPr>
          <w:p w14:paraId="2B17A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实验技术队伍建设情况佐证材料</w:t>
            </w:r>
          </w:p>
        </w:tc>
      </w:tr>
      <w:tr w14:paraId="06BA9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noWrap w:val="0"/>
            <w:vAlign w:val="top"/>
          </w:tcPr>
          <w:p w14:paraId="4FEC9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1850" w:type="dxa"/>
            <w:noWrap w:val="0"/>
            <w:vAlign w:val="top"/>
          </w:tcPr>
          <w:p w14:paraId="4E034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运行使用成效案例佐证材料</w:t>
            </w:r>
          </w:p>
        </w:tc>
      </w:tr>
      <w:tr w14:paraId="5A5FB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4" w:type="dxa"/>
            <w:noWrap w:val="0"/>
            <w:vAlign w:val="top"/>
          </w:tcPr>
          <w:p w14:paraId="7E9D4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1850" w:type="dxa"/>
            <w:noWrap w:val="0"/>
            <w:vAlign w:val="top"/>
          </w:tcPr>
          <w:p w14:paraId="1F385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其他材料</w:t>
            </w:r>
          </w:p>
        </w:tc>
      </w:tr>
    </w:tbl>
    <w:p w14:paraId="4C039F9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F74C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E425195">
                          <w:pPr>
                            <w:pStyle w:val="3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- 14 -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B1NShz0QEAAKIDAAAOAAAAAAAAAAEAIAAAAB8BAABk&#10;cnMvZTJvRG9jLnhtbFBLBQYAAAAABgAGAFkBAAB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E425195">
                    <w:pPr>
                      <w:pStyle w:val="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- 14 -</w:t>
                    </w:r>
                    <w:r>
                      <w:rPr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5CE47A"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DACD8CA">
                          <w:pPr>
                            <w:pStyle w:val="3"/>
                            <w:rPr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</w:rPr>
                            <w:t>- 21 -</w:t>
                          </w:r>
                          <w:r>
                            <w:rPr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0kBJ9tIBAACiAwAADgAAAAAAAAABACAAAAAfAQAA&#10;ZHJzL2Uyb0RvYy54bWxQSwUGAAAAAAYABgBZAQAAYw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ACD8CA">
                    <w:pPr>
                      <w:pStyle w:val="3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fldChar w:fldCharType="begin"/>
                    </w:r>
                    <w:r>
                      <w:rPr>
                        <w:sz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</w:rPr>
                      <w:fldChar w:fldCharType="separate"/>
                    </w:r>
                    <w:r>
                      <w:rPr>
                        <w:sz w:val="24"/>
                      </w:rPr>
                      <w:t>- 21 -</w:t>
                    </w:r>
                    <w:r>
                      <w:rPr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DFF637"/>
    <w:multiLevelType w:val="singleLevel"/>
    <w:tmpl w:val="F8DFF6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3BEA52"/>
    <w:multiLevelType w:val="singleLevel"/>
    <w:tmpl w:val="423BEA52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15943"/>
    <w:rsid w:val="40115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unhideWhenUsed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2025-06-18T03:15:00Z</dcterms:created>
  <dc:creator>zhao蕊</dc:creator>
  <cp:lastModifiedBy>zhao蕊</cp:lastModifiedBy>
  <dcterms:modified xsi:type="dcterms:W3CDTF">2025-06-18T03:18:05Z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59F95A42FC3D4FB69C7A089B6BE79323_11</vt:lpwstr>
  </property>
  <property fmtid="{D5CDD505-2E9C-101B-9397-08002B2CF9AE}" pid="4" name="KSOTemplateDocerSaveRecord">
    <vt:lpwstr>eyJoZGlkIjoiNzg5MzU2MTMyNTA4NWZhOTE4ZGJkODM1NjI2NmE4ZDQiLCJ1c2VySWQiOiIzNzY3ODQ1MDcifQ==</vt:lpwstr>
  </property>
</Properties>
</file>